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ind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16</w:t>
        <w:br/>
        <w:t xml:space="preserve">к протоколу заседания Правления</w:t>
        <w:br/>
        <w:t xml:space="preserve">Региональной службы по тарифам</w:t>
        <w:br/>
        <w:t xml:space="preserve">Ростовской области</w:t>
        <w:br/>
        <w:t xml:space="preserve">от 23.11.2021 № 61</w:t>
      </w:r>
      <w:r/>
    </w:p>
    <w:p>
      <w:pPr>
        <w:pStyle w:val="597"/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7220" cy="617220"/>
                <wp:effectExtent l="0" t="0" r="0" b="0"/>
                <wp:docPr id="1" name="Image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rcRect l="-26" t="-26" r="-25" b="-25"/>
                        <a:stretch/>
                      </pic:blipFill>
                      <pic:spPr bwMode="auto">
                        <a:xfrm>
                          <a:off x="0" y="0"/>
                          <a:ext cx="61722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6pt;height:48.6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5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pStyle w:val="5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59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59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597"/>
        <w:ind w:right="665" w:firstLine="540"/>
        <w:jc w:val="center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23.11.2021</w:t>
        <w:tab/>
        <w:tab/>
        <w:tab/>
        <w:t xml:space="preserve">г. Ростов-на-Дону</w:t>
        <w:tab/>
        <w:tab/>
        <w:tab/>
        <w:t xml:space="preserve">61/16</w:t>
      </w:r>
      <w:r/>
    </w:p>
    <w:p>
      <w:pPr>
        <w:pStyle w:val="597"/>
        <w:jc w:val="center"/>
        <w:shd w:val="clear" w:fill="FFFFFF" w:color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  <w:r/>
    </w:p>
    <w:p>
      <w:pPr>
        <w:pStyle w:val="59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установлении тарифов на горячую воду, поставляемую</w:t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 использованием закрытой системы горячего водоснабжения                         </w:t>
      </w:r>
      <w:r>
        <w:rPr>
          <w:b/>
          <w:sz w:val="28"/>
          <w:szCs w:val="28"/>
        </w:rPr>
        <w:t xml:space="preserve"> ФГБУ «ЦЖКУ» Минобороны России (ИНН 7729314745),</w:t>
      </w:r>
      <w:r/>
    </w:p>
    <w:p>
      <w:pPr>
        <w:pStyle w:val="59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на 2022 год</w:t>
      </w:r>
      <w:r/>
    </w:p>
    <w:p>
      <w:pPr>
        <w:pStyle w:val="59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/>
    </w:p>
    <w:p>
      <w:pPr>
        <w:pStyle w:val="597"/>
        <w:ind w:firstLine="54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В соответствии с Федеральным законом от 07.12.2011 № 416-ФЗ </w:t>
        <w:br/>
        <w:t xml:space="preserve">«О водоснабжении и водоотведении», поста</w:t>
      </w:r>
      <w:r>
        <w:rPr>
          <w:sz w:val="28"/>
          <w:szCs w:val="28"/>
        </w:rPr>
        <w:t xml:space="preserve">новлением Правительства Российской Федерации от 13.05.2013 № 406 «О государственном регулировании тарифов в сфере водоснабжения и водоотведения», Методическими указаниями по расчету регулируемых тарифов в сфере водоснабжения и водоотведения, утвержденными </w:t>
      </w:r>
      <w:r>
        <w:rPr>
          <w:sz w:val="28"/>
          <w:szCs w:val="28"/>
        </w:rPr>
        <w:t xml:space="preserve">приказом Федеральной службы по тарифам от 27.12.2013 №1746-э,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/>
    </w:p>
    <w:p>
      <w:pPr>
        <w:pStyle w:val="597"/>
        <w:ind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597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/>
    </w:p>
    <w:p>
      <w:pPr>
        <w:pStyle w:val="597"/>
        <w:ind w:left="-540" w:firstLine="540"/>
        <w:jc w:val="both"/>
        <w:shd w:val="clear" w:fill="FFFFFF" w:color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608"/>
        <w:ind w:firstLine="567"/>
        <w:jc w:val="both"/>
        <w:tabs>
          <w:tab w:val="left" w:pos="567" w:leader="none"/>
          <w:tab w:val="clear" w:pos="708" w:leader="none"/>
        </w:tabs>
      </w:pPr>
      <w:r>
        <w:t xml:space="preserve">1.</w:t>
      </w:r>
      <w:r>
        <w:rPr>
          <w:color w:val="FFFFFF"/>
        </w:rPr>
        <w:t xml:space="preserve">ю</w:t>
      </w:r>
      <w:r>
        <w:t xml:space="preserve">Установить тарифы на горячую воду, поставляемую с использованием закрытой системы горячего водоснабжения ФГБУ «ЦЖКУ» Минобороны России (ИНН 7729314745), на 2022 год согласно приложению к постановлению. </w:t>
      </w:r>
      <w:r/>
    </w:p>
    <w:p>
      <w:pPr>
        <w:pStyle w:val="597"/>
        <w:ind w:firstLine="540"/>
        <w:jc w:val="both"/>
        <w:shd w:val="clear" w:fill="FFFFFF" w:color="auto"/>
        <w:rPr>
          <w:sz w:val="28"/>
          <w:szCs w:val="28"/>
        </w:rPr>
      </w:pPr>
      <w:r>
        <w:t xml:space="preserve">2.</w:t>
      </w:r>
      <w:r>
        <w:rPr>
          <w:sz w:val="28"/>
          <w:szCs w:val="28"/>
        </w:rPr>
        <w:t xml:space="preserve"> Тарифы, установленные в пункте 1 постановления, действуют                       с 01.01.2022 по 31.12.2022.</w:t>
      </w:r>
      <w:r/>
    </w:p>
    <w:p>
      <w:pPr>
        <w:pStyle w:val="608"/>
        <w:ind w:firstLine="567"/>
        <w:jc w:val="both"/>
      </w:pPr>
      <w:r>
        <w:t xml:space="preserve">3. Постановление подлежит официальному опубликованию, размещению на официальном сайте Региональной службы по тарифам Ростовской области http://rst.donland.ru, вступает в силу в установленном порядке.</w:t>
      </w:r>
      <w:r/>
    </w:p>
    <w:p>
      <w:pPr>
        <w:pStyle w:val="597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7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597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597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Руководитель </w:t>
      </w:r>
      <w:r/>
    </w:p>
    <w:p>
      <w:pPr>
        <w:pStyle w:val="597"/>
        <w:jc w:val="both"/>
        <w:shd w:val="clear" w:fill="FFFFFF" w:color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Региональной службы по тарифам </w:t>
      </w:r>
      <w:r/>
    </w:p>
    <w:p>
      <w:pPr>
        <w:pStyle w:val="597"/>
        <w:jc w:val="both"/>
        <w:shd w:val="clear" w:fill="FFFFFF" w:color="auto"/>
      </w:pPr>
      <w:r>
        <w:rPr>
          <w:b/>
          <w:color w:val="000000"/>
          <w:sz w:val="28"/>
          <w:szCs w:val="28"/>
        </w:rPr>
        <w:t xml:space="preserve">Ростовской области                                                                         А.В. Лукьянов</w:t>
      </w:r>
      <w:r/>
    </w:p>
    <w:sectPr>
      <w:footnotePr/>
      <w:endnotePr/>
      <w:type w:val="nextPage"/>
      <w:pgSz w:w="11906" w:h="16838" w:orient="portrait"/>
      <w:pgMar w:top="709" w:right="851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7"/>
    <w:next w:val="597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7"/>
    <w:next w:val="597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7"/>
    <w:next w:val="597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7"/>
    <w:next w:val="597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7"/>
    <w:next w:val="597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7"/>
    <w:next w:val="597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7"/>
    <w:next w:val="597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7"/>
    <w:next w:val="597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7"/>
    <w:next w:val="597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7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7"/>
    <w:next w:val="597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7"/>
    <w:next w:val="597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7"/>
    <w:next w:val="597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7"/>
    <w:next w:val="597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7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7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character" w:styleId="45">
    <w:name w:val="Caption Char"/>
    <w:basedOn w:val="602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7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7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7"/>
    <w:next w:val="5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7"/>
    <w:next w:val="5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7"/>
    <w:next w:val="5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7"/>
    <w:next w:val="5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7"/>
    <w:next w:val="5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7"/>
    <w:next w:val="5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7"/>
    <w:next w:val="5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7"/>
    <w:next w:val="5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7"/>
    <w:next w:val="5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7"/>
    <w:next w:val="597"/>
    <w:uiPriority w:val="99"/>
    <w:unhideWhenUsed/>
    <w:pPr>
      <w:spacing w:after="0" w:afterAutospacing="0"/>
    </w:pPr>
  </w:style>
  <w:style w:type="paragraph" w:styleId="597" w:default="1">
    <w:name w:val="Normal"/>
    <w:qFormat/>
    <w:rPr>
      <w:rFonts w:ascii="Times New Roman" w:hAnsi="Times New Roman" w:cs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598">
    <w:name w:val="Основной шрифт абзаца"/>
    <w:qFormat/>
  </w:style>
  <w:style w:type="paragraph" w:styleId="599">
    <w:name w:val="Heading"/>
    <w:basedOn w:val="597"/>
    <w:next w:val="600"/>
    <w:qFormat/>
    <w:rPr>
      <w:rFonts w:ascii="Arial" w:hAnsi="Arial" w:cs="DejaVu Sans" w:eastAsia="DejaVu Sans"/>
      <w:sz w:val="28"/>
      <w:szCs w:val="28"/>
    </w:rPr>
    <w:pPr>
      <w:keepNext/>
      <w:spacing w:after="120" w:before="240"/>
    </w:pPr>
  </w:style>
  <w:style w:type="paragraph" w:styleId="600">
    <w:name w:val="Body Text"/>
    <w:basedOn w:val="597"/>
    <w:pPr>
      <w:spacing w:lineRule="auto" w:line="276" w:after="140" w:before="0"/>
    </w:pPr>
  </w:style>
  <w:style w:type="paragraph" w:styleId="601">
    <w:name w:val="List"/>
    <w:basedOn w:val="600"/>
  </w:style>
  <w:style w:type="paragraph" w:styleId="602">
    <w:name w:val="Caption"/>
    <w:basedOn w:val="597"/>
    <w:qFormat/>
    <w:rPr>
      <w:i/>
      <w:iCs/>
      <w:sz w:val="24"/>
      <w:szCs w:val="24"/>
    </w:rPr>
    <w:pPr>
      <w:spacing w:after="120" w:before="120"/>
      <w:suppressLineNumbers/>
    </w:pPr>
  </w:style>
  <w:style w:type="paragraph" w:styleId="603">
    <w:name w:val="Index"/>
    <w:basedOn w:val="597"/>
    <w:qFormat/>
    <w:pPr>
      <w:suppressLineNumbers/>
    </w:pPr>
  </w:style>
  <w:style w:type="paragraph" w:styleId="604">
    <w:name w:val="ConsTitle"/>
    <w:qFormat/>
    <w:rPr>
      <w:rFonts w:ascii="Arial" w:hAnsi="Arial" w:cs="Arial" w:eastAsia="Times New Roman"/>
      <w:b/>
      <w:bCs/>
      <w:color w:val="auto"/>
      <w:sz w:val="16"/>
      <w:szCs w:val="16"/>
      <w:lang w:val="ru-RU" w:bidi="ar-SA" w:eastAsia="zh-CN"/>
    </w:rPr>
    <w:pPr>
      <w:widowControl w:val="off"/>
    </w:pPr>
  </w:style>
  <w:style w:type="paragraph" w:styleId="605">
    <w:name w:val="ConsPlusTitle"/>
    <w:qFormat/>
    <w:rPr>
      <w:rFonts w:ascii="Times New Roman" w:hAnsi="Times New Roman" w:cs="Times New Roman" w:eastAsia="Times New Roman"/>
      <w:b/>
      <w:bCs/>
      <w:color w:val="auto"/>
      <w:sz w:val="24"/>
      <w:szCs w:val="24"/>
      <w:lang w:val="ru-RU" w:bidi="ar-SA" w:eastAsia="zh-CN"/>
    </w:rPr>
    <w:pPr>
      <w:widowControl/>
    </w:pPr>
  </w:style>
  <w:style w:type="paragraph" w:styleId="606">
    <w:name w:val="Текст выноски"/>
    <w:basedOn w:val="597"/>
    <w:qFormat/>
    <w:rPr>
      <w:rFonts w:ascii="Tahoma" w:hAnsi="Tahoma" w:cs="Tahoma"/>
      <w:sz w:val="16"/>
      <w:szCs w:val="16"/>
    </w:rPr>
  </w:style>
  <w:style w:type="paragraph" w:styleId="607">
    <w:name w:val=" Знак"/>
    <w:basedOn w:val="597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08">
    <w:name w:val="ConsPlusNormal"/>
    <w:qFormat/>
    <w:rPr>
      <w:rFonts w:ascii="Times New Roman" w:hAnsi="Times New Roman" w:cs="Times New Roman" w:eastAsia="Times New Roman"/>
      <w:color w:val="auto"/>
      <w:sz w:val="28"/>
      <w:szCs w:val="28"/>
      <w:lang w:val="ru-RU" w:bidi="ar-SA" w:eastAsia="zh-CN"/>
    </w:rPr>
    <w:pPr>
      <w:widowControl/>
    </w:pPr>
  </w:style>
  <w:style w:type="character" w:styleId="732" w:default="1">
    <w:name w:val="Default Paragraph Font"/>
    <w:uiPriority w:val="1"/>
    <w:semiHidden/>
    <w:unhideWhenUsed/>
  </w:style>
  <w:style w:type="numbering" w:styleId="733" w:default="1">
    <w:name w:val="No List"/>
    <w:uiPriority w:val="99"/>
    <w:semiHidden/>
    <w:unhideWhenUsed/>
  </w:style>
  <w:style w:type="table" w:styleId="73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Пользователь</dc:creator>
  <cp:keywords/>
  <dc:description/>
  <dc:language>en-US</dc:language>
  <cp:lastModifiedBy>Ольга Федулова</cp:lastModifiedBy>
  <cp:revision>37</cp:revision>
  <dcterms:created xsi:type="dcterms:W3CDTF">2017-12-04T19:05:00Z</dcterms:created>
  <dcterms:modified xsi:type="dcterms:W3CDTF">2021-12-16T07:04:19Z</dcterms:modified>
</cp:coreProperties>
</file>